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2EFF32B6" w14:textId="77777777" w:rsidR="00A23F49" w:rsidRPr="00A23F49" w:rsidRDefault="00A23F49">
      <w:pPr>
        <w:rPr>
          <w:b/>
          <w:bCs/>
          <w:iCs/>
        </w:rPr>
      </w:pPr>
      <w:r w:rsidRPr="00A23F49">
        <w:rPr>
          <w:b/>
          <w:bCs/>
          <w:iCs/>
        </w:rPr>
        <w:t>CDIA</w:t>
      </w:r>
    </w:p>
    <w:p w14:paraId="5DEAB0EB" w14:textId="1F5E73DB" w:rsidR="009F50BB" w:rsidRPr="00C324DD" w:rsidRDefault="00A23F49" w:rsidP="00DE2B77">
      <w:pPr>
        <w:jc w:val="both"/>
        <w:rPr>
          <w:i/>
        </w:rPr>
      </w:pPr>
      <w:r w:rsidRPr="00C324DD">
        <w:rPr>
          <w:i/>
        </w:rPr>
        <w:t>La carrera de Ciencia de Datos e Inteligencia Artificial</w:t>
      </w:r>
      <w:r w:rsidR="000C54CE" w:rsidRPr="00C324DD">
        <w:rPr>
          <w:i/>
        </w:rPr>
        <w:t xml:space="preserve"> radica en la </w:t>
      </w:r>
      <w:r w:rsidR="000C54CE" w:rsidRPr="00C324DD">
        <w:rPr>
          <w:i/>
        </w:rPr>
        <w:t>convergencia</w:t>
      </w:r>
      <w:r w:rsidR="00283E9C" w:rsidRPr="00C324DD">
        <w:rPr>
          <w:i/>
        </w:rPr>
        <w:t xml:space="preserve"> de </w:t>
      </w:r>
      <w:r w:rsidR="00283E9C" w:rsidRPr="00C324DD">
        <w:rPr>
          <w:i/>
        </w:rPr>
        <w:t xml:space="preserve">las primeras formas de razonamiento lógico y matemático en la antigüedad, hasta </w:t>
      </w:r>
      <w:r w:rsidR="00283E9C" w:rsidRPr="00C324DD">
        <w:rPr>
          <w:i/>
        </w:rPr>
        <w:t xml:space="preserve">el desarrollo de los </w:t>
      </w:r>
      <w:r w:rsidR="00283E9C" w:rsidRPr="00C324DD">
        <w:rPr>
          <w:i/>
        </w:rPr>
        <w:t>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324DD" w:rsidRPr="00C324DD">
            <w:rPr>
              <w:i/>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70A5111E" w:rsidR="00D52F28" w:rsidRPr="00C324DD" w:rsidRDefault="000C54CE" w:rsidP="00DE2B77">
      <w:pPr>
        <w:jc w:val="both"/>
        <w:rPr>
          <w:i/>
        </w:rPr>
      </w:pPr>
      <w:r w:rsidRPr="00C324DD">
        <w:rPr>
          <w:i/>
        </w:rPr>
        <w:t xml:space="preserve">Esta carrera </w:t>
      </w:r>
      <w:r w:rsidR="00D52F28" w:rsidRPr="00C324DD">
        <w:rPr>
          <w:i/>
        </w:rPr>
        <w:t xml:space="preserve">se </w:t>
      </w:r>
      <w:r w:rsidR="00D52F28" w:rsidRPr="00C324DD">
        <w:rPr>
          <w:i/>
        </w:rPr>
        <w:t>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D52F28" w:rsidRPr="00C324DD">
        <w:rPr>
          <w:i/>
        </w:rPr>
        <w:t>.</w:t>
      </w:r>
      <w:r w:rsidR="00FE5D65" w:rsidRPr="00C324DD">
        <w:rPr>
          <w:i/>
        </w:rPr>
        <w:t xml:space="preserve"> </w:t>
      </w:r>
      <w:r w:rsidRPr="00C324DD">
        <w:rPr>
          <w:i/>
        </w:rPr>
        <w:t>A nivel operativ</w:t>
      </w:r>
      <w:r w:rsidRPr="00C324DD">
        <w:rPr>
          <w:i/>
        </w:rPr>
        <w:t>o</w:t>
      </w:r>
      <w:r w:rsidRPr="00C324DD">
        <w:rPr>
          <w:i/>
        </w:rPr>
        <w:t>,</w:t>
      </w:r>
      <w:r w:rsidRPr="00C324DD">
        <w:rPr>
          <w:i/>
        </w:rPr>
        <w:t xml:space="preserve"> se fundamenta en el uso de un conjunto de tecnologías q</w:t>
      </w:r>
      <w:r w:rsidRPr="00C324DD">
        <w:rPr>
          <w:i/>
        </w:rPr>
        <w:t>ue se basan principalmente en el aprendizaje automático y el aprendizaje profundo</w:t>
      </w:r>
      <w:r w:rsidRPr="00C324DD">
        <w:rPr>
          <w:i/>
        </w:rPr>
        <w:t xml:space="preserve">, para el </w:t>
      </w:r>
      <w:r w:rsidRPr="00C324DD">
        <w:rPr>
          <w:i/>
        </w:rPr>
        <w:t>análisis de datos, la generación de predicciones</w:t>
      </w:r>
      <w:r w:rsidRPr="00C324DD">
        <w:rPr>
          <w:i/>
        </w:rPr>
        <w:t xml:space="preserve"> y </w:t>
      </w:r>
      <w:r w:rsidRPr="00C324DD">
        <w:rPr>
          <w:i/>
        </w:rPr>
        <w:lastRenderedPageBreak/>
        <w:t>recomendaciones</w:t>
      </w:r>
      <w:r w:rsidRPr="00C324DD">
        <w:rPr>
          <w:i/>
        </w:rPr>
        <w:t>, la categorización de objetos, el procesamiento de lenguaje natural, la recuperación inteligente de datos</w:t>
      </w:r>
      <w:r w:rsidRPr="00C324DD">
        <w:rPr>
          <w:i/>
        </w:rPr>
        <w:t xml:space="preserve"> y muchas más</w:t>
      </w:r>
      <w:r w:rsidR="009F50BB" w:rsidRPr="00C324DD">
        <w:rPr>
          <w:i/>
        </w:rPr>
        <w:t xml:space="preserve"> </w:t>
      </w:r>
      <w:sdt>
        <w:sdtPr>
          <w:rPr>
            <w:i/>
          </w:rPr>
          <w:id w:val="227819450"/>
          <w:citation/>
        </w:sdtPr>
        <w:sdtContent>
          <w:r w:rsidR="009F50BB" w:rsidRPr="00C324DD">
            <w:rPr>
              <w:i/>
            </w:rPr>
            <w:fldChar w:fldCharType="begin"/>
          </w:r>
          <w:r w:rsidR="009F50BB" w:rsidRPr="00C324DD">
            <w:rPr>
              <w:i/>
            </w:rPr>
            <w:instrText xml:space="preserve">CITATION Dat21 \l 12298 </w:instrText>
          </w:r>
          <w:r w:rsidR="009F50BB" w:rsidRPr="00C324DD">
            <w:rPr>
              <w:i/>
            </w:rPr>
            <w:fldChar w:fldCharType="separate"/>
          </w:r>
          <w:r w:rsidR="00C324DD" w:rsidRPr="00C324DD">
            <w:rPr>
              <w:i/>
            </w:rPr>
            <w:t>(Rossi, 2021)</w:t>
          </w:r>
          <w:r w:rsidR="009F50BB" w:rsidRPr="00C324DD">
            <w:rPr>
              <w:i/>
            </w:rPr>
            <w:fldChar w:fldCharType="end"/>
          </w:r>
        </w:sdtContent>
      </w:sdt>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324DD" w:rsidRPr="00C324DD">
            <w:rPr>
              <w:i/>
            </w:rPr>
            <w:t>(Rani, 2020)</w:t>
          </w:r>
          <w:r w:rsidR="009F50BB" w:rsidRPr="00C324DD">
            <w:rPr>
              <w:i/>
            </w:rPr>
            <w:fldChar w:fldCharType="end"/>
          </w:r>
        </w:sdtContent>
      </w:sdt>
      <w:r w:rsidRPr="00C324DD">
        <w:rPr>
          <w:i/>
        </w:rPr>
        <w:t>.</w:t>
      </w:r>
    </w:p>
    <w:p w14:paraId="1C2482D2" w14:textId="3F96360D" w:rsidR="00A23F49" w:rsidRPr="00A23F49" w:rsidRDefault="00DE2B77" w:rsidP="00DE2B77">
      <w:pPr>
        <w:jc w:val="both"/>
        <w:rPr>
          <w:iCs/>
        </w:rPr>
      </w:pPr>
      <w:r w:rsidRPr="00C324DD">
        <w:rPr>
          <w:i/>
        </w:rPr>
        <w:t>El desarrollo del internet</w:t>
      </w:r>
      <w:r w:rsidRPr="00C324DD">
        <w:rPr>
          <w:i/>
        </w:rPr>
        <w:t xml:space="preserve">, la revolución del </w:t>
      </w:r>
      <w:r w:rsidRPr="00C324DD">
        <w:rPr>
          <w:i/>
        </w:rPr>
        <w:t>B</w:t>
      </w:r>
      <w:r w:rsidRPr="00C324DD">
        <w:rPr>
          <w:i/>
        </w:rPr>
        <w:t xml:space="preserve">ig </w:t>
      </w:r>
      <w:r w:rsidRPr="00C324DD">
        <w:rPr>
          <w:i/>
        </w:rPr>
        <w:t>D</w:t>
      </w:r>
      <w:r w:rsidRPr="00C324DD">
        <w:rPr>
          <w:i/>
        </w:rPr>
        <w:t>ata, la computación en la nube, el acceso a hardware especializado (como GPUs), y el surgimiento de grandes bases de datos abiertas</w:t>
      </w:r>
      <w:r w:rsidRPr="00C324DD">
        <w:rPr>
          <w:i/>
        </w:rPr>
        <w:t xml:space="preserve"> marcan un hito histórico para las áreas de ciencia de datos e inteligencia artificial. De tal forma que </w:t>
      </w:r>
      <w:r w:rsidRPr="00C324DD">
        <w:rPr>
          <w:i/>
        </w:rPr>
        <w:t xml:space="preserve">han impulsado aplicaciones </w:t>
      </w:r>
      <w:r w:rsidRPr="00C324DD">
        <w:rPr>
          <w:i/>
        </w:rPr>
        <w:t>específicas</w:t>
      </w:r>
      <w:r w:rsidRPr="00C324DD">
        <w:rPr>
          <w:i/>
        </w:rPr>
        <w:t xml:space="preserve"> </w:t>
      </w:r>
      <w:r w:rsidRPr="00C324DD">
        <w:rPr>
          <w:i/>
        </w:rPr>
        <w:t xml:space="preserve">en </w:t>
      </w:r>
      <w:r w:rsidRPr="00C324DD">
        <w:rPr>
          <w:i/>
        </w:rPr>
        <w:t xml:space="preserve">la medicina, la predicción climática, la automatización industrial y la gobernanza digital, </w:t>
      </w:r>
      <w:r w:rsidRPr="00C324DD">
        <w:rPr>
          <w:i/>
        </w:rPr>
        <w:t xml:space="preserve">reforzando </w:t>
      </w:r>
      <w:r w:rsidRPr="00C324DD">
        <w:rPr>
          <w:i/>
        </w:rPr>
        <w:t>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324DD" w:rsidRPr="00C324DD">
            <w:rPr>
              <w:i/>
            </w:rPr>
            <w:t>(Assur, 2025)</w:t>
          </w:r>
          <w:r w:rsidR="008403D5" w:rsidRPr="00C324DD">
            <w:rPr>
              <w:i/>
            </w:rPr>
            <w:fldChar w:fldCharType="end"/>
          </w:r>
        </w:sdtContent>
      </w:sdt>
      <w:r w:rsidRPr="00C324DD">
        <w:rPr>
          <w:i/>
        </w:rPr>
        <w:t>.</w:t>
      </w:r>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77777777" w:rsidR="00AE3E87"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lastRenderedPageBreak/>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lastRenderedPageBreak/>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w:t>
      </w:r>
      <w:r>
        <w:rPr>
          <w:i/>
        </w:rPr>
        <w:lastRenderedPageBreak/>
        <w:t xml:space="preserve">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lastRenderedPageBreak/>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 xml:space="preserve">Implica auditar la implementación y el cumplimiento de estándares internacionales relacionado a aspectos de calidad, sostenibilidad, riesgos, seguridad y salud ocupacional, entre otros. Los profesionales en este </w:t>
      </w:r>
      <w:r>
        <w:rPr>
          <w:i/>
        </w:rPr>
        <w:lastRenderedPageBreak/>
        <w:t>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lang w:val="es-ES"/>
        </w:rPr>
        <w:id w:val="-373853174"/>
        <w:docPartObj>
          <w:docPartGallery w:val="Bibliographies"/>
          <w:docPartUnique/>
        </w:docPartObj>
      </w:sdtPr>
      <w:sdtEndPr>
        <w:rPr>
          <w:rFonts w:ascii="Times New Roman" w:eastAsia="Times New Roman" w:hAnsi="Times New Roman" w:cs="Times New Roman"/>
          <w:b w:val="0"/>
          <w:bCs w:val="0"/>
          <w:color w:val="auto"/>
          <w:sz w:val="20"/>
          <w:szCs w:val="20"/>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1DB1EB8A" w14:textId="77777777" w:rsidR="00C324DD" w:rsidRDefault="008403D5" w:rsidP="00C324DD">
              <w:pPr>
                <w:pStyle w:val="Bibliografa"/>
                <w:ind w:left="720" w:hanging="720"/>
                <w:rPr>
                  <w:noProof/>
                  <w:sz w:val="24"/>
                  <w:szCs w:val="24"/>
                </w:rPr>
              </w:pPr>
              <w:r>
                <w:fldChar w:fldCharType="begin"/>
              </w:r>
              <w:r>
                <w:instrText>BIBLIOGRAPHY</w:instrText>
              </w:r>
              <w:r>
                <w:fldChar w:fldCharType="separate"/>
              </w:r>
              <w:r w:rsidR="00C324DD">
                <w:rPr>
                  <w:noProof/>
                </w:rPr>
                <w:t xml:space="preserve">Assur, N. (10 de Abril de 2025). </w:t>
              </w:r>
              <w:r w:rsidR="00C324DD" w:rsidRPr="00C324DD">
                <w:rPr>
                  <w:i/>
                  <w:iCs/>
                  <w:noProof/>
                  <w:lang w:val="en-US"/>
                </w:rPr>
                <w:t>The data-driven enterprise of 2025</w:t>
              </w:r>
              <w:r w:rsidR="00C324DD" w:rsidRPr="00C324DD">
                <w:rPr>
                  <w:noProof/>
                  <w:lang w:val="en-US"/>
                </w:rPr>
                <w:t xml:space="preserve">. </w:t>
              </w:r>
              <w:r w:rsidR="00C324DD">
                <w:rPr>
                  <w:noProof/>
                </w:rPr>
                <w:t>Obtenido de QuantumBlack AI: https://www.mckinsey.com/capabilities/quantumblack/our-insights/the-data-driven-enterprise-of-2025</w:t>
              </w:r>
            </w:p>
            <w:p w14:paraId="4DA5DBF5" w14:textId="77777777" w:rsidR="00C324DD" w:rsidRPr="00C324DD" w:rsidRDefault="00C324DD" w:rsidP="00C324DD">
              <w:pPr>
                <w:pStyle w:val="Bibliografa"/>
                <w:ind w:left="720" w:hanging="720"/>
                <w:rPr>
                  <w:noProof/>
                  <w:lang w:val="en-US"/>
                </w:rPr>
              </w:pPr>
              <w:r>
                <w:rPr>
                  <w:noProof/>
                </w:rPr>
                <w:t xml:space="preserve">Domingos, P. (13 de Febrero de 2018). </w:t>
              </w:r>
              <w:r w:rsidRPr="00C324DD">
                <w:rPr>
                  <w:noProof/>
                  <w:lang w:val="en-US"/>
                </w:rPr>
                <w:t xml:space="preserve">The Master Algorithm: How the Quest for the Ultimate Learning Machine Will Remake Our World. </w:t>
              </w:r>
              <w:r w:rsidRPr="00C324DD">
                <w:rPr>
                  <w:i/>
                  <w:iCs/>
                  <w:noProof/>
                  <w:lang w:val="en-US"/>
                </w:rPr>
                <w:t>Basic Books</w:t>
              </w:r>
              <w:r w:rsidRPr="00C324DD">
                <w:rPr>
                  <w:noProof/>
                  <w:lang w:val="en-US"/>
                </w:rPr>
                <w:t>, pág. 352.</w:t>
              </w:r>
            </w:p>
            <w:p w14:paraId="6EF42323" w14:textId="77777777" w:rsidR="00C324DD" w:rsidRPr="00C324DD" w:rsidRDefault="00C324DD" w:rsidP="00C324DD">
              <w:pPr>
                <w:pStyle w:val="Bibliografa"/>
                <w:ind w:left="720" w:hanging="720"/>
                <w:rPr>
                  <w:noProof/>
                  <w:lang w:val="en-US"/>
                </w:rPr>
              </w:pPr>
              <w:r w:rsidRPr="00C324DD">
                <w:rPr>
                  <w:noProof/>
                  <w:lang w:val="en-US"/>
                </w:rPr>
                <w:t xml:space="preserve">Rani, P. (2020). A Comprehensive Survey of Artificial Intelligence (AI): Principles, Techniques, and Applications. </w:t>
              </w:r>
              <w:r w:rsidRPr="00C324DD">
                <w:rPr>
                  <w:i/>
                  <w:iCs/>
                  <w:noProof/>
                  <w:lang w:val="en-US"/>
                </w:rPr>
                <w:t>Turkish Journal of Computer and Mathematics Education (TURCOMAT)</w:t>
              </w:r>
              <w:r w:rsidRPr="00C324DD">
                <w:rPr>
                  <w:noProof/>
                  <w:lang w:val="en-US"/>
                </w:rPr>
                <w:t>, págs. 1990 - 2000.</w:t>
              </w:r>
            </w:p>
            <w:p w14:paraId="26F4ED74" w14:textId="77777777" w:rsidR="00C324DD" w:rsidRPr="00C324DD" w:rsidRDefault="00C324DD" w:rsidP="00C324DD">
              <w:pPr>
                <w:pStyle w:val="Bibliografa"/>
                <w:ind w:left="720" w:hanging="720"/>
                <w:rPr>
                  <w:noProof/>
                  <w:lang w:val="en-US"/>
                </w:rPr>
              </w:pPr>
              <w:r w:rsidRPr="00C324DD">
                <w:rPr>
                  <w:noProof/>
                  <w:lang w:val="en-US"/>
                </w:rPr>
                <w:t xml:space="preserve">Rossi, R. (2021). Data Science in Perspective. </w:t>
              </w:r>
              <w:r w:rsidRPr="00C324DD">
                <w:rPr>
                  <w:i/>
                  <w:iCs/>
                  <w:noProof/>
                  <w:lang w:val="en-US"/>
                </w:rPr>
                <w:t>Information Society Conference - i-Society 2021</w:t>
              </w:r>
              <w:r w:rsidRPr="00C324DD">
                <w:rPr>
                  <w:noProof/>
                  <w:lang w:val="en-US"/>
                </w:rPr>
                <w:t>.</w:t>
              </w:r>
            </w:p>
            <w:p w14:paraId="2944871F" w14:textId="00BBEFF5" w:rsidR="008403D5" w:rsidRDefault="008403D5" w:rsidP="00C324DD">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F7AF29" w14:textId="77777777" w:rsidR="00AA3B4A" w:rsidRDefault="00AA3B4A">
      <w:pPr>
        <w:spacing w:after="0" w:line="240" w:lineRule="auto"/>
      </w:pPr>
      <w:r>
        <w:separator/>
      </w:r>
    </w:p>
  </w:endnote>
  <w:endnote w:type="continuationSeparator" w:id="0">
    <w:p w14:paraId="2014CC6F" w14:textId="77777777" w:rsidR="00AA3B4A" w:rsidRDefault="00AA3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68F2171D-9AB8-45B7-9FCA-BD8293373AB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07A4DCC2-7F9B-4584-92B2-2AADB343FF08}"/>
  </w:font>
  <w:font w:name="Calibri">
    <w:panose1 w:val="020F0502020204030204"/>
    <w:charset w:val="00"/>
    <w:family w:val="swiss"/>
    <w:pitch w:val="variable"/>
    <w:sig w:usb0="E4002EFF" w:usb1="C200247B" w:usb2="00000009" w:usb3="00000000" w:csb0="000001FF" w:csb1="00000000"/>
    <w:embedRegular r:id="rId3" w:fontKey="{0D8FDEFD-1531-40F2-85DF-D937A44DFA3D}"/>
    <w:embedBold r:id="rId4" w:fontKey="{E0647ECE-4BC7-4B42-A1E8-31B6A2CECD04}"/>
    <w:embedItalic r:id="rId5" w:fontKey="{2AB87BD8-A810-4D94-B295-B1D219C08109}"/>
    <w:embedBoldItalic r:id="rId6" w:fontKey="{F6D145B4-EFC1-4B2E-B069-F9EE036A17B9}"/>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406FB77F-85AF-438B-A133-B4B0B19983D5}"/>
  </w:font>
  <w:font w:name="Quattrocento Sans">
    <w:charset w:val="00"/>
    <w:family w:val="swiss"/>
    <w:pitch w:val="variable"/>
    <w:sig w:usb0="800000BF" w:usb1="4000005B" w:usb2="00000000" w:usb3="00000000" w:csb0="00000001" w:csb1="00000000"/>
    <w:embedRegular r:id="rId8" w:fontKey="{C0079ADF-42F5-4FBF-A930-FDC42FB8BA67}"/>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495DDED1-4785-4851-AFBB-B8ABE673AC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C2E13" w14:textId="77777777" w:rsidR="00AA3B4A" w:rsidRDefault="00AA3B4A">
      <w:pPr>
        <w:spacing w:after="0" w:line="240" w:lineRule="auto"/>
      </w:pPr>
      <w:r>
        <w:separator/>
      </w:r>
    </w:p>
  </w:footnote>
  <w:footnote w:type="continuationSeparator" w:id="0">
    <w:p w14:paraId="0FE5EC4E" w14:textId="77777777" w:rsidR="00AA3B4A" w:rsidRDefault="00AA3B4A">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C54CE"/>
    <w:rsid w:val="00283E9C"/>
    <w:rsid w:val="002861D6"/>
    <w:rsid w:val="00366FBA"/>
    <w:rsid w:val="003C30F5"/>
    <w:rsid w:val="00483552"/>
    <w:rsid w:val="005738C2"/>
    <w:rsid w:val="006D3EEC"/>
    <w:rsid w:val="007849E6"/>
    <w:rsid w:val="007E7A33"/>
    <w:rsid w:val="008403D5"/>
    <w:rsid w:val="00887DE2"/>
    <w:rsid w:val="00935C8A"/>
    <w:rsid w:val="009F50BB"/>
    <w:rsid w:val="00A23F49"/>
    <w:rsid w:val="00AA3B4A"/>
    <w:rsid w:val="00AE3E87"/>
    <w:rsid w:val="00B72117"/>
    <w:rsid w:val="00C324DD"/>
    <w:rsid w:val="00CA6C72"/>
    <w:rsid w:val="00CE21DB"/>
    <w:rsid w:val="00CF0165"/>
    <w:rsid w:val="00D31B7C"/>
    <w:rsid w:val="00D52F28"/>
    <w:rsid w:val="00DE2B77"/>
    <w:rsid w:val="00DE5D63"/>
    <w:rsid w:val="00DF477F"/>
    <w:rsid w:val="00E93647"/>
    <w:rsid w:val="00FE5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A1986B-37DF-4B72-A98D-3235A747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16</Pages>
  <Words>6077</Words>
  <Characters>33425</Characters>
  <Application>Microsoft Office Word</Application>
  <DocSecurity>0</DocSecurity>
  <Lines>278</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14</cp:revision>
  <dcterms:created xsi:type="dcterms:W3CDTF">2025-01-15T03:43:00Z</dcterms:created>
  <dcterms:modified xsi:type="dcterms:W3CDTF">2025-04-10T15:45:00Z</dcterms:modified>
</cp:coreProperties>
</file>